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80333" w14:textId="124D0AFF" w:rsidR="003445DA" w:rsidRDefault="003445DA" w:rsidP="003445DA">
      <w:pPr>
        <w:pStyle w:val="Default"/>
        <w:jc w:val="right"/>
      </w:pPr>
      <w:r>
        <w:rPr>
          <w:noProof/>
        </w:rPr>
        <w:drawing>
          <wp:inline distT="0" distB="0" distL="0" distR="0" wp14:anchorId="30AB8E36" wp14:editId="5A2761A7">
            <wp:extent cx="2457781" cy="647912"/>
            <wp:effectExtent l="0" t="0" r="0" b="0"/>
            <wp:docPr id="1898816999" name="Picture 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816999" name="Picture 5" descr="A blue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490335" cy="656494"/>
                    </a:xfrm>
                    <a:prstGeom prst="rect">
                      <a:avLst/>
                    </a:prstGeom>
                  </pic:spPr>
                </pic:pic>
              </a:graphicData>
            </a:graphic>
          </wp:inline>
        </w:drawing>
      </w:r>
    </w:p>
    <w:p w14:paraId="052F7A52" w14:textId="2828BBB0" w:rsidR="003445DA" w:rsidRDefault="003445DA" w:rsidP="003445DA">
      <w:pPr>
        <w:pStyle w:val="Default"/>
        <w:rPr>
          <w:sz w:val="23"/>
          <w:szCs w:val="23"/>
        </w:rPr>
      </w:pPr>
      <w:r>
        <w:rPr>
          <w:color w:val="2F2F2F"/>
          <w:sz w:val="23"/>
          <w:szCs w:val="23"/>
        </w:rPr>
        <w:t>June 1</w:t>
      </w:r>
      <w:r w:rsidR="00827BBF">
        <w:rPr>
          <w:color w:val="2F2F2F"/>
          <w:sz w:val="23"/>
          <w:szCs w:val="23"/>
        </w:rPr>
        <w:t>4</w:t>
      </w:r>
      <w:r>
        <w:rPr>
          <w:color w:val="2F2F2F"/>
          <w:sz w:val="23"/>
          <w:szCs w:val="23"/>
        </w:rPr>
        <w:t>, 202</w:t>
      </w:r>
      <w:r w:rsidR="00827BBF">
        <w:rPr>
          <w:color w:val="2F2F2F"/>
          <w:sz w:val="23"/>
          <w:szCs w:val="23"/>
        </w:rPr>
        <w:t>4</w:t>
      </w:r>
      <w:r>
        <w:rPr>
          <w:color w:val="2F2F2F"/>
          <w:sz w:val="23"/>
          <w:szCs w:val="23"/>
        </w:rPr>
        <w:t xml:space="preserve"> </w:t>
      </w:r>
    </w:p>
    <w:p w14:paraId="09745783" w14:textId="77777777" w:rsidR="003445DA" w:rsidRDefault="003445DA" w:rsidP="003445DA">
      <w:pPr>
        <w:pStyle w:val="Default"/>
        <w:rPr>
          <w:sz w:val="23"/>
          <w:szCs w:val="23"/>
        </w:rPr>
      </w:pPr>
      <w:r>
        <w:rPr>
          <w:color w:val="2F2F2F"/>
          <w:sz w:val="23"/>
          <w:szCs w:val="23"/>
        </w:rPr>
        <w:t xml:space="preserve">FOR MORE INFORMATION CONTACT: Phil Brylow </w:t>
      </w:r>
    </w:p>
    <w:p w14:paraId="2BD8E44A" w14:textId="77777777" w:rsidR="003445DA" w:rsidRDefault="003445DA" w:rsidP="003445DA">
      <w:pPr>
        <w:pStyle w:val="Default"/>
        <w:rPr>
          <w:color w:val="2F2F2F"/>
          <w:sz w:val="23"/>
          <w:szCs w:val="23"/>
        </w:rPr>
      </w:pPr>
      <w:r>
        <w:rPr>
          <w:color w:val="2F2F2F"/>
          <w:sz w:val="23"/>
          <w:szCs w:val="23"/>
        </w:rPr>
        <w:t xml:space="preserve">Visual Media Awards </w:t>
      </w:r>
      <w:r>
        <w:rPr>
          <w:color w:val="2F2F2F"/>
          <w:sz w:val="23"/>
          <w:szCs w:val="23"/>
        </w:rPr>
        <w:t xml:space="preserve">Committee </w:t>
      </w:r>
      <w:r>
        <w:rPr>
          <w:color w:val="2F2F2F"/>
          <w:sz w:val="23"/>
          <w:szCs w:val="23"/>
        </w:rPr>
        <w:t>Chair</w:t>
      </w:r>
    </w:p>
    <w:p w14:paraId="4F4DE726" w14:textId="566CED4F" w:rsidR="003445DA" w:rsidRDefault="003445DA" w:rsidP="003445DA">
      <w:pPr>
        <w:pStyle w:val="Default"/>
        <w:rPr>
          <w:sz w:val="23"/>
          <w:szCs w:val="23"/>
        </w:rPr>
      </w:pPr>
      <w:r>
        <w:rPr>
          <w:color w:val="2F2F2F"/>
          <w:sz w:val="23"/>
          <w:szCs w:val="23"/>
        </w:rPr>
        <w:t xml:space="preserve">International Bowling Media Association (IBMA) </w:t>
      </w:r>
    </w:p>
    <w:p w14:paraId="7AA97D3C" w14:textId="213FAEF4" w:rsidR="003445DA" w:rsidRDefault="003445DA" w:rsidP="003445DA">
      <w:pPr>
        <w:pStyle w:val="Default"/>
        <w:rPr>
          <w:sz w:val="23"/>
          <w:szCs w:val="23"/>
        </w:rPr>
      </w:pPr>
      <w:r>
        <w:rPr>
          <w:color w:val="2F2F2F"/>
          <w:sz w:val="23"/>
          <w:szCs w:val="23"/>
        </w:rPr>
        <w:t xml:space="preserve">Email: </w:t>
      </w:r>
      <w:hyperlink r:id="rId7" w:history="1">
        <w:r w:rsidRPr="00B92012">
          <w:rPr>
            <w:rStyle w:val="Hyperlink"/>
            <w:sz w:val="23"/>
            <w:szCs w:val="23"/>
          </w:rPr>
          <w:t>phil.brylow@tenonthedeck.com</w:t>
        </w:r>
      </w:hyperlink>
    </w:p>
    <w:p w14:paraId="3D06D3AF" w14:textId="77777777" w:rsidR="003445DA" w:rsidRDefault="003445DA" w:rsidP="003445DA">
      <w:pPr>
        <w:pStyle w:val="Default"/>
        <w:rPr>
          <w:sz w:val="23"/>
          <w:szCs w:val="23"/>
        </w:rPr>
      </w:pPr>
    </w:p>
    <w:p w14:paraId="53365E3B" w14:textId="0F64D72F" w:rsidR="003445DA" w:rsidRDefault="003445DA" w:rsidP="003445DA">
      <w:pPr>
        <w:pStyle w:val="Default"/>
        <w:jc w:val="center"/>
        <w:rPr>
          <w:sz w:val="28"/>
          <w:szCs w:val="28"/>
        </w:rPr>
      </w:pPr>
      <w:r>
        <w:rPr>
          <w:b/>
          <w:bCs/>
          <w:sz w:val="28"/>
          <w:szCs w:val="28"/>
        </w:rPr>
        <w:t>Inaugural IBMA Visual Media Awards Announced;</w:t>
      </w:r>
    </w:p>
    <w:p w14:paraId="67C9EBF3" w14:textId="2A9FF008" w:rsidR="003445DA" w:rsidRDefault="003445DA" w:rsidP="003445DA">
      <w:pPr>
        <w:pStyle w:val="Default"/>
        <w:jc w:val="center"/>
        <w:rPr>
          <w:sz w:val="28"/>
          <w:szCs w:val="28"/>
        </w:rPr>
      </w:pPr>
      <w:r>
        <w:rPr>
          <w:b/>
          <w:bCs/>
          <w:sz w:val="28"/>
          <w:szCs w:val="28"/>
        </w:rPr>
        <w:t>Goodger, McLean Pace 2023 Winners</w:t>
      </w:r>
    </w:p>
    <w:p w14:paraId="486DC668" w14:textId="77777777" w:rsidR="003445DA" w:rsidRDefault="003445DA" w:rsidP="003445DA">
      <w:pPr>
        <w:pStyle w:val="Default"/>
        <w:rPr>
          <w:sz w:val="23"/>
          <w:szCs w:val="23"/>
        </w:rPr>
      </w:pPr>
      <w:r>
        <w:rPr>
          <w:sz w:val="23"/>
          <w:szCs w:val="23"/>
        </w:rPr>
        <w:t xml:space="preserve">Arlington, Texas – Jef Goodger of the Professional Bowlers Association, along with Chad McLean from Storm Bowling, are the recipients of the most individual honors for the inaugural IBMA Visual Media Awards, that comprised of works published during the 2023 calendar year. </w:t>
      </w:r>
    </w:p>
    <w:p w14:paraId="1CAA8CC8" w14:textId="77777777" w:rsidR="003445DA" w:rsidRDefault="003445DA" w:rsidP="003445DA">
      <w:pPr>
        <w:pStyle w:val="Default"/>
        <w:rPr>
          <w:sz w:val="23"/>
          <w:szCs w:val="23"/>
        </w:rPr>
      </w:pPr>
    </w:p>
    <w:p w14:paraId="36616AA9" w14:textId="39C85079" w:rsidR="003445DA" w:rsidRDefault="003445DA" w:rsidP="003445DA">
      <w:pPr>
        <w:pStyle w:val="Default"/>
        <w:rPr>
          <w:sz w:val="23"/>
          <w:szCs w:val="23"/>
        </w:rPr>
      </w:pPr>
      <w:r>
        <w:rPr>
          <w:sz w:val="23"/>
          <w:szCs w:val="23"/>
        </w:rPr>
        <w:t xml:space="preserve">Goodger, a multiple-time award winner in previous IBMA Writing Award competitions, received three awards, a first place in Livestream Tournament Coverage with producing the “USA Vs. the World” livestream from historic Holler House in Milwaukee, </w:t>
      </w:r>
      <w:r>
        <w:rPr>
          <w:sz w:val="23"/>
          <w:szCs w:val="23"/>
        </w:rPr>
        <w:t>Wisconsin</w:t>
      </w:r>
      <w:r>
        <w:rPr>
          <w:sz w:val="23"/>
          <w:szCs w:val="23"/>
        </w:rPr>
        <w:t xml:space="preserve"> along with first and second place awards in the News Feature / Documentary category. </w:t>
      </w:r>
    </w:p>
    <w:p w14:paraId="524597EE" w14:textId="77777777" w:rsidR="003445DA" w:rsidRDefault="003445DA" w:rsidP="003445DA">
      <w:pPr>
        <w:pStyle w:val="Default"/>
        <w:rPr>
          <w:sz w:val="23"/>
          <w:szCs w:val="23"/>
        </w:rPr>
      </w:pPr>
      <w:r>
        <w:rPr>
          <w:sz w:val="23"/>
          <w:szCs w:val="23"/>
        </w:rPr>
        <w:t xml:space="preserve">McLean received first and third place awards in the Still Photography / Artistic category, for photos used in social media for Storm Bowling. </w:t>
      </w:r>
    </w:p>
    <w:p w14:paraId="7F0E2DE6" w14:textId="77777777" w:rsidR="003445DA" w:rsidRDefault="003445DA" w:rsidP="003445DA">
      <w:pPr>
        <w:pStyle w:val="Default"/>
        <w:rPr>
          <w:sz w:val="23"/>
          <w:szCs w:val="23"/>
        </w:rPr>
      </w:pPr>
    </w:p>
    <w:p w14:paraId="52E26AB0" w14:textId="77777777" w:rsidR="003445DA" w:rsidRDefault="003445DA" w:rsidP="003445DA">
      <w:pPr>
        <w:pStyle w:val="Default"/>
        <w:rPr>
          <w:sz w:val="23"/>
          <w:szCs w:val="23"/>
        </w:rPr>
      </w:pPr>
      <w:r>
        <w:rPr>
          <w:sz w:val="23"/>
          <w:szCs w:val="23"/>
        </w:rPr>
        <w:t xml:space="preserve">Five IBMA members earned awards in the competition. </w:t>
      </w:r>
    </w:p>
    <w:p w14:paraId="5323CAFC" w14:textId="77777777" w:rsidR="003445DA" w:rsidRDefault="003445DA" w:rsidP="003445DA">
      <w:pPr>
        <w:pStyle w:val="Default"/>
        <w:rPr>
          <w:sz w:val="23"/>
          <w:szCs w:val="23"/>
        </w:rPr>
      </w:pPr>
      <w:r>
        <w:rPr>
          <w:sz w:val="23"/>
          <w:szCs w:val="23"/>
        </w:rPr>
        <w:t xml:space="preserve">All winners will be recognized at the Internation Bowling Media booth at the 2024 Bowl Expo Trade Show on July 1 &amp; 2 in Aurora, Colorado. </w:t>
      </w:r>
    </w:p>
    <w:p w14:paraId="54B9E538" w14:textId="77777777" w:rsidR="003445DA" w:rsidRDefault="003445DA" w:rsidP="003445DA">
      <w:pPr>
        <w:pStyle w:val="Default"/>
        <w:rPr>
          <w:sz w:val="23"/>
          <w:szCs w:val="23"/>
        </w:rPr>
      </w:pPr>
    </w:p>
    <w:p w14:paraId="1F2F18B7" w14:textId="17DDB22A" w:rsidR="003445DA" w:rsidRDefault="003445DA" w:rsidP="003445DA">
      <w:pPr>
        <w:pStyle w:val="Default"/>
        <w:jc w:val="center"/>
        <w:rPr>
          <w:b/>
          <w:bCs/>
          <w:sz w:val="36"/>
          <w:szCs w:val="36"/>
        </w:rPr>
      </w:pPr>
      <w:r>
        <w:rPr>
          <w:b/>
          <w:bCs/>
          <w:sz w:val="36"/>
          <w:szCs w:val="36"/>
        </w:rPr>
        <w:t>2023 IBMA Visual Media Award Winners</w:t>
      </w:r>
    </w:p>
    <w:p w14:paraId="3C18A0CD" w14:textId="77777777" w:rsidR="003445DA" w:rsidRDefault="003445DA" w:rsidP="003445DA">
      <w:pPr>
        <w:pStyle w:val="Default"/>
        <w:jc w:val="center"/>
        <w:rPr>
          <w:sz w:val="36"/>
          <w:szCs w:val="36"/>
        </w:rPr>
      </w:pPr>
    </w:p>
    <w:p w14:paraId="6CD3DEEC" w14:textId="2F08B8FF" w:rsidR="003445DA" w:rsidRDefault="003445DA" w:rsidP="003445DA">
      <w:pPr>
        <w:pStyle w:val="Default"/>
        <w:jc w:val="center"/>
        <w:rPr>
          <w:sz w:val="28"/>
          <w:szCs w:val="28"/>
        </w:rPr>
      </w:pPr>
      <w:r>
        <w:rPr>
          <w:b/>
          <w:bCs/>
          <w:sz w:val="28"/>
          <w:szCs w:val="28"/>
        </w:rPr>
        <w:t>LIVESTREAM TOURNAMENT COVERAGE</w:t>
      </w:r>
    </w:p>
    <w:p w14:paraId="171BF7A7" w14:textId="7CADC9E7" w:rsidR="003445DA" w:rsidRDefault="003445DA" w:rsidP="003445DA">
      <w:pPr>
        <w:pStyle w:val="Default"/>
        <w:jc w:val="center"/>
        <w:rPr>
          <w:sz w:val="23"/>
          <w:szCs w:val="23"/>
        </w:rPr>
      </w:pPr>
      <w:r>
        <w:rPr>
          <w:sz w:val="23"/>
          <w:szCs w:val="23"/>
        </w:rPr>
        <w:t>1</w:t>
      </w:r>
      <w:r>
        <w:rPr>
          <w:sz w:val="16"/>
          <w:szCs w:val="16"/>
        </w:rPr>
        <w:t xml:space="preserve">st </w:t>
      </w:r>
      <w:r>
        <w:rPr>
          <w:sz w:val="23"/>
          <w:szCs w:val="23"/>
        </w:rPr>
        <w:t>Place – “USA Vs. the World”</w:t>
      </w:r>
    </w:p>
    <w:p w14:paraId="26F87525" w14:textId="322796C2" w:rsidR="003445DA" w:rsidRDefault="003445DA" w:rsidP="003445DA">
      <w:pPr>
        <w:pStyle w:val="Default"/>
        <w:jc w:val="center"/>
        <w:rPr>
          <w:sz w:val="23"/>
          <w:szCs w:val="23"/>
        </w:rPr>
      </w:pPr>
      <w:r>
        <w:rPr>
          <w:sz w:val="23"/>
          <w:szCs w:val="23"/>
        </w:rPr>
        <w:t>PBA (Jef Goodger, Producer)</w:t>
      </w:r>
    </w:p>
    <w:p w14:paraId="35BBA2C9" w14:textId="6ED4AA75" w:rsidR="003445DA" w:rsidRDefault="003445DA" w:rsidP="003445DA">
      <w:pPr>
        <w:pStyle w:val="Default"/>
        <w:jc w:val="center"/>
        <w:rPr>
          <w:sz w:val="23"/>
          <w:szCs w:val="23"/>
        </w:rPr>
      </w:pPr>
      <w:r>
        <w:rPr>
          <w:sz w:val="23"/>
          <w:szCs w:val="23"/>
        </w:rPr>
        <w:t xml:space="preserve">SEE VIDEO </w:t>
      </w:r>
      <w:hyperlink r:id="rId8" w:history="1">
        <w:r w:rsidRPr="00B34C5D">
          <w:rPr>
            <w:rStyle w:val="Hyperlink"/>
            <w:sz w:val="23"/>
            <w:szCs w:val="23"/>
          </w:rPr>
          <w:t>HERE</w:t>
        </w:r>
      </w:hyperlink>
    </w:p>
    <w:p w14:paraId="5A8BCC42" w14:textId="77777777" w:rsidR="00B34C5D" w:rsidRDefault="00B34C5D" w:rsidP="003445DA">
      <w:pPr>
        <w:pStyle w:val="Default"/>
        <w:jc w:val="center"/>
        <w:rPr>
          <w:sz w:val="23"/>
          <w:szCs w:val="23"/>
        </w:rPr>
      </w:pPr>
    </w:p>
    <w:p w14:paraId="24B2DE1E" w14:textId="33CF636C" w:rsidR="003445DA" w:rsidRDefault="003445DA" w:rsidP="003445DA">
      <w:pPr>
        <w:pStyle w:val="Default"/>
        <w:jc w:val="center"/>
        <w:rPr>
          <w:sz w:val="28"/>
          <w:szCs w:val="28"/>
        </w:rPr>
      </w:pPr>
      <w:r>
        <w:rPr>
          <w:b/>
          <w:bCs/>
          <w:sz w:val="28"/>
          <w:szCs w:val="28"/>
        </w:rPr>
        <w:t>NEWS FEATURE / DOCUMENTARY VIDEO</w:t>
      </w:r>
    </w:p>
    <w:p w14:paraId="7CFFD7EC" w14:textId="362602FF" w:rsidR="003445DA" w:rsidRDefault="003445DA" w:rsidP="003445DA">
      <w:pPr>
        <w:pStyle w:val="Default"/>
        <w:jc w:val="center"/>
        <w:rPr>
          <w:sz w:val="23"/>
          <w:szCs w:val="23"/>
        </w:rPr>
      </w:pPr>
      <w:r>
        <w:rPr>
          <w:sz w:val="23"/>
          <w:szCs w:val="23"/>
        </w:rPr>
        <w:t>1</w:t>
      </w:r>
      <w:r>
        <w:rPr>
          <w:sz w:val="16"/>
          <w:szCs w:val="16"/>
        </w:rPr>
        <w:t xml:space="preserve">st </w:t>
      </w:r>
      <w:r>
        <w:rPr>
          <w:sz w:val="23"/>
          <w:szCs w:val="23"/>
        </w:rPr>
        <w:t>Place – “World Series of Bowling XIV Chronicles / Episode 1 / PBA Cheetah Championship Qualifying”</w:t>
      </w:r>
    </w:p>
    <w:p w14:paraId="2AA20794" w14:textId="77777777" w:rsidR="003445DA" w:rsidRDefault="003445DA" w:rsidP="003445DA">
      <w:pPr>
        <w:pStyle w:val="Default"/>
        <w:jc w:val="center"/>
        <w:rPr>
          <w:sz w:val="23"/>
          <w:szCs w:val="23"/>
        </w:rPr>
      </w:pPr>
      <w:r>
        <w:rPr>
          <w:sz w:val="23"/>
          <w:szCs w:val="23"/>
        </w:rPr>
        <w:t>PBA (Jef Goodger, Producer)</w:t>
      </w:r>
    </w:p>
    <w:p w14:paraId="54C1EE40" w14:textId="2F739FE3" w:rsidR="00B34C5D" w:rsidRDefault="00B34C5D" w:rsidP="003445DA">
      <w:pPr>
        <w:pStyle w:val="Default"/>
        <w:jc w:val="center"/>
        <w:rPr>
          <w:sz w:val="23"/>
          <w:szCs w:val="23"/>
        </w:rPr>
      </w:pPr>
      <w:r>
        <w:rPr>
          <w:sz w:val="23"/>
          <w:szCs w:val="23"/>
        </w:rPr>
        <w:t xml:space="preserve">SEE VIDEO </w:t>
      </w:r>
      <w:hyperlink r:id="rId9" w:history="1">
        <w:r w:rsidRPr="00B34C5D">
          <w:rPr>
            <w:rStyle w:val="Hyperlink"/>
            <w:sz w:val="23"/>
            <w:szCs w:val="23"/>
          </w:rPr>
          <w:t>HERE</w:t>
        </w:r>
      </w:hyperlink>
    </w:p>
    <w:p w14:paraId="77DD5D6C" w14:textId="77777777" w:rsidR="003445DA" w:rsidRDefault="003445DA" w:rsidP="003445DA">
      <w:pPr>
        <w:pStyle w:val="Default"/>
        <w:jc w:val="center"/>
        <w:rPr>
          <w:sz w:val="23"/>
          <w:szCs w:val="23"/>
        </w:rPr>
      </w:pPr>
    </w:p>
    <w:p w14:paraId="176DD4E8" w14:textId="25097BC1" w:rsidR="003445DA" w:rsidRDefault="003445DA" w:rsidP="003445DA">
      <w:pPr>
        <w:pStyle w:val="Default"/>
        <w:jc w:val="center"/>
        <w:rPr>
          <w:sz w:val="23"/>
          <w:szCs w:val="23"/>
        </w:rPr>
      </w:pPr>
      <w:r>
        <w:rPr>
          <w:sz w:val="23"/>
          <w:szCs w:val="23"/>
        </w:rPr>
        <w:t>2</w:t>
      </w:r>
      <w:r>
        <w:rPr>
          <w:sz w:val="16"/>
          <w:szCs w:val="16"/>
        </w:rPr>
        <w:t xml:space="preserve">nd </w:t>
      </w:r>
      <w:r>
        <w:rPr>
          <w:sz w:val="23"/>
          <w:szCs w:val="23"/>
        </w:rPr>
        <w:t>Place – “PBA Triple Crown Chase / EJ Tackett at the 2023 U.S. Open”</w:t>
      </w:r>
    </w:p>
    <w:p w14:paraId="6B8D9455" w14:textId="09434BE2" w:rsidR="003445DA" w:rsidRDefault="003445DA" w:rsidP="003445DA">
      <w:pPr>
        <w:pStyle w:val="Default"/>
        <w:jc w:val="center"/>
        <w:rPr>
          <w:sz w:val="23"/>
          <w:szCs w:val="23"/>
        </w:rPr>
      </w:pPr>
      <w:r>
        <w:rPr>
          <w:sz w:val="23"/>
          <w:szCs w:val="23"/>
        </w:rPr>
        <w:t>PBA (Jef Goodger, Producer)</w:t>
      </w:r>
    </w:p>
    <w:p w14:paraId="2B97C90A" w14:textId="4235651C" w:rsidR="00B34C5D" w:rsidRDefault="00B34C5D" w:rsidP="003445DA">
      <w:pPr>
        <w:pStyle w:val="Default"/>
        <w:jc w:val="center"/>
        <w:rPr>
          <w:sz w:val="23"/>
          <w:szCs w:val="23"/>
        </w:rPr>
      </w:pPr>
      <w:r>
        <w:rPr>
          <w:sz w:val="23"/>
          <w:szCs w:val="23"/>
        </w:rPr>
        <w:t xml:space="preserve">SEE VIDEO </w:t>
      </w:r>
      <w:hyperlink r:id="rId10" w:history="1">
        <w:r w:rsidRPr="00B34C5D">
          <w:rPr>
            <w:rStyle w:val="Hyperlink"/>
            <w:sz w:val="23"/>
            <w:szCs w:val="23"/>
          </w:rPr>
          <w:t>HERE</w:t>
        </w:r>
      </w:hyperlink>
    </w:p>
    <w:p w14:paraId="6D66E309" w14:textId="77777777" w:rsidR="003445DA" w:rsidRDefault="003445DA" w:rsidP="003445DA">
      <w:pPr>
        <w:pStyle w:val="Default"/>
        <w:jc w:val="center"/>
        <w:rPr>
          <w:sz w:val="23"/>
          <w:szCs w:val="23"/>
        </w:rPr>
      </w:pPr>
    </w:p>
    <w:p w14:paraId="318068BB" w14:textId="75C2D299" w:rsidR="003445DA" w:rsidRDefault="003445DA" w:rsidP="003445DA">
      <w:pPr>
        <w:pStyle w:val="Default"/>
        <w:jc w:val="center"/>
        <w:rPr>
          <w:sz w:val="23"/>
          <w:szCs w:val="23"/>
        </w:rPr>
      </w:pPr>
      <w:r>
        <w:rPr>
          <w:sz w:val="23"/>
          <w:szCs w:val="23"/>
        </w:rPr>
        <w:t>3</w:t>
      </w:r>
      <w:r>
        <w:rPr>
          <w:sz w:val="16"/>
          <w:szCs w:val="16"/>
        </w:rPr>
        <w:t xml:space="preserve">rd </w:t>
      </w:r>
      <w:r>
        <w:rPr>
          <w:sz w:val="23"/>
          <w:szCs w:val="23"/>
        </w:rPr>
        <w:t>Place – “Jason Belmonte at the Masters with #TeamLSR”</w:t>
      </w:r>
    </w:p>
    <w:p w14:paraId="263E9E7C" w14:textId="4E162BF2" w:rsidR="003445DA" w:rsidRDefault="003445DA" w:rsidP="003445DA">
      <w:pPr>
        <w:pStyle w:val="Default"/>
        <w:jc w:val="center"/>
        <w:rPr>
          <w:sz w:val="23"/>
          <w:szCs w:val="23"/>
        </w:rPr>
      </w:pPr>
      <w:r>
        <w:rPr>
          <w:sz w:val="23"/>
          <w:szCs w:val="23"/>
        </w:rPr>
        <w:t>Robert Johnson, Producer</w:t>
      </w:r>
    </w:p>
    <w:p w14:paraId="3808AA58" w14:textId="139CD59A" w:rsidR="00B34C5D" w:rsidRDefault="00B34C5D" w:rsidP="003445DA">
      <w:pPr>
        <w:pStyle w:val="Default"/>
        <w:jc w:val="center"/>
        <w:rPr>
          <w:sz w:val="23"/>
          <w:szCs w:val="23"/>
        </w:rPr>
      </w:pPr>
      <w:r>
        <w:rPr>
          <w:sz w:val="23"/>
          <w:szCs w:val="23"/>
        </w:rPr>
        <w:t xml:space="preserve">SEE VIDEO </w:t>
      </w:r>
      <w:hyperlink r:id="rId11" w:history="1">
        <w:r w:rsidRPr="00B34C5D">
          <w:rPr>
            <w:rStyle w:val="Hyperlink"/>
            <w:sz w:val="23"/>
            <w:szCs w:val="23"/>
          </w:rPr>
          <w:t>HERE</w:t>
        </w:r>
      </w:hyperlink>
    </w:p>
    <w:p w14:paraId="63CDA917" w14:textId="77777777" w:rsidR="00B34C5D" w:rsidRDefault="00B34C5D" w:rsidP="003445DA">
      <w:pPr>
        <w:pStyle w:val="Default"/>
        <w:jc w:val="center"/>
        <w:rPr>
          <w:b/>
          <w:bCs/>
          <w:sz w:val="28"/>
          <w:szCs w:val="28"/>
        </w:rPr>
      </w:pPr>
    </w:p>
    <w:p w14:paraId="4B52B8A3" w14:textId="02BB3ADC" w:rsidR="003445DA" w:rsidRDefault="003445DA" w:rsidP="003445DA">
      <w:pPr>
        <w:pStyle w:val="Default"/>
        <w:jc w:val="center"/>
        <w:rPr>
          <w:sz w:val="28"/>
          <w:szCs w:val="28"/>
        </w:rPr>
      </w:pPr>
      <w:r>
        <w:rPr>
          <w:b/>
          <w:bCs/>
          <w:sz w:val="28"/>
          <w:szCs w:val="28"/>
        </w:rPr>
        <w:t>PODCAST</w:t>
      </w:r>
    </w:p>
    <w:p w14:paraId="3F822AE5" w14:textId="1E830F18" w:rsidR="003445DA" w:rsidRDefault="003445DA" w:rsidP="003445DA">
      <w:pPr>
        <w:pStyle w:val="Default"/>
        <w:jc w:val="center"/>
        <w:rPr>
          <w:sz w:val="23"/>
          <w:szCs w:val="23"/>
        </w:rPr>
      </w:pPr>
      <w:r>
        <w:rPr>
          <w:sz w:val="23"/>
          <w:szCs w:val="23"/>
        </w:rPr>
        <w:t>No Awards</w:t>
      </w:r>
    </w:p>
    <w:p w14:paraId="26EB2251" w14:textId="77777777" w:rsidR="009F71C2" w:rsidRDefault="009F71C2" w:rsidP="003445DA">
      <w:pPr>
        <w:pStyle w:val="Default"/>
        <w:jc w:val="center"/>
        <w:rPr>
          <w:sz w:val="23"/>
          <w:szCs w:val="23"/>
        </w:rPr>
      </w:pPr>
    </w:p>
    <w:p w14:paraId="2AE13ADD" w14:textId="638FE3E9" w:rsidR="009F71C2" w:rsidRDefault="009F71C2" w:rsidP="003445DA">
      <w:pPr>
        <w:pStyle w:val="Default"/>
        <w:jc w:val="center"/>
        <w:rPr>
          <w:sz w:val="23"/>
          <w:szCs w:val="23"/>
        </w:rPr>
      </w:pPr>
      <w:r>
        <w:rPr>
          <w:sz w:val="23"/>
          <w:szCs w:val="23"/>
        </w:rPr>
        <w:t>NOTE:  Right Mouse Click on the Video Links to open in your browser</w:t>
      </w:r>
    </w:p>
    <w:p w14:paraId="24E6D9A5" w14:textId="77777777" w:rsidR="003445DA" w:rsidRDefault="003445DA">
      <w:pPr>
        <w:rPr>
          <w:rFonts w:ascii="Arial" w:hAnsi="Arial" w:cs="Arial"/>
          <w:color w:val="000000"/>
          <w:kern w:val="0"/>
          <w:sz w:val="23"/>
          <w:szCs w:val="23"/>
        </w:rPr>
      </w:pPr>
      <w:r>
        <w:rPr>
          <w:sz w:val="23"/>
          <w:szCs w:val="23"/>
        </w:rPr>
        <w:br w:type="page"/>
      </w:r>
    </w:p>
    <w:p w14:paraId="5F0A0588" w14:textId="77777777" w:rsidR="003445DA" w:rsidRDefault="003445DA" w:rsidP="003445DA">
      <w:pPr>
        <w:pStyle w:val="Default"/>
        <w:jc w:val="center"/>
        <w:rPr>
          <w:sz w:val="23"/>
          <w:szCs w:val="23"/>
        </w:rPr>
      </w:pPr>
    </w:p>
    <w:p w14:paraId="7FB45952" w14:textId="04094462" w:rsidR="003445DA" w:rsidRDefault="003445DA" w:rsidP="003445DA">
      <w:pPr>
        <w:pStyle w:val="Default"/>
        <w:jc w:val="center"/>
        <w:rPr>
          <w:sz w:val="28"/>
          <w:szCs w:val="28"/>
        </w:rPr>
      </w:pPr>
      <w:r>
        <w:rPr>
          <w:b/>
          <w:bCs/>
          <w:sz w:val="28"/>
          <w:szCs w:val="28"/>
        </w:rPr>
        <w:t>STILL PHOTOGRAPHY – ARTISTIC</w:t>
      </w:r>
    </w:p>
    <w:p w14:paraId="44D39F97" w14:textId="72911CB2" w:rsidR="003445DA" w:rsidRDefault="003445DA" w:rsidP="003445DA">
      <w:pPr>
        <w:pStyle w:val="Default"/>
        <w:jc w:val="center"/>
        <w:rPr>
          <w:sz w:val="23"/>
          <w:szCs w:val="23"/>
        </w:rPr>
      </w:pPr>
      <w:r>
        <w:rPr>
          <w:b/>
          <w:bCs/>
          <w:sz w:val="23"/>
          <w:szCs w:val="23"/>
        </w:rPr>
        <w:t xml:space="preserve">TIE </w:t>
      </w:r>
      <w:r>
        <w:rPr>
          <w:sz w:val="23"/>
          <w:szCs w:val="23"/>
        </w:rPr>
        <w:t>- 1</w:t>
      </w:r>
      <w:r>
        <w:rPr>
          <w:sz w:val="16"/>
          <w:szCs w:val="16"/>
        </w:rPr>
        <w:t xml:space="preserve">ST </w:t>
      </w:r>
      <w:r>
        <w:rPr>
          <w:sz w:val="23"/>
          <w:szCs w:val="23"/>
        </w:rPr>
        <w:t>Place – “The Pour”</w:t>
      </w:r>
    </w:p>
    <w:p w14:paraId="059E46FD" w14:textId="4FF79221" w:rsidR="003445DA" w:rsidRDefault="00B34C5D" w:rsidP="003445DA">
      <w:pPr>
        <w:pStyle w:val="Default"/>
        <w:jc w:val="center"/>
        <w:rPr>
          <w:sz w:val="23"/>
          <w:szCs w:val="23"/>
        </w:rPr>
      </w:pPr>
      <w:r>
        <w:rPr>
          <w:sz w:val="23"/>
          <w:szCs w:val="23"/>
        </w:rPr>
        <w:t xml:space="preserve">Instagram – “How It’s Made” - </w:t>
      </w:r>
      <w:r w:rsidR="003445DA">
        <w:rPr>
          <w:sz w:val="23"/>
          <w:szCs w:val="23"/>
        </w:rPr>
        <w:t>Chad McLean</w:t>
      </w:r>
    </w:p>
    <w:p w14:paraId="598E9889" w14:textId="72FBD13E" w:rsidR="003445DA" w:rsidRDefault="003445DA" w:rsidP="003445DA">
      <w:pPr>
        <w:pStyle w:val="Default"/>
        <w:jc w:val="center"/>
        <w:rPr>
          <w:sz w:val="23"/>
          <w:szCs w:val="23"/>
        </w:rPr>
      </w:pPr>
      <w:r>
        <w:rPr>
          <w:noProof/>
          <w:sz w:val="23"/>
          <w:szCs w:val="23"/>
        </w:rPr>
        <w:drawing>
          <wp:inline distT="0" distB="0" distL="0" distR="0" wp14:anchorId="419727B1" wp14:editId="352AB5AC">
            <wp:extent cx="2205311" cy="1241194"/>
            <wp:effectExtent l="0" t="0" r="5080" b="0"/>
            <wp:docPr id="1894974199" name="Picture 1" descr="A person wearing a mask and gloves holding a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74199" name="Picture 1" descr="A person wearing a mask and gloves holding a tub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39752" cy="1260578"/>
                    </a:xfrm>
                    <a:prstGeom prst="rect">
                      <a:avLst/>
                    </a:prstGeom>
                  </pic:spPr>
                </pic:pic>
              </a:graphicData>
            </a:graphic>
          </wp:inline>
        </w:drawing>
      </w:r>
    </w:p>
    <w:p w14:paraId="2416174D" w14:textId="52567573" w:rsidR="003445DA" w:rsidRDefault="003445DA" w:rsidP="003445DA">
      <w:pPr>
        <w:pStyle w:val="Default"/>
        <w:jc w:val="center"/>
        <w:rPr>
          <w:sz w:val="23"/>
          <w:szCs w:val="23"/>
        </w:rPr>
      </w:pPr>
      <w:r>
        <w:rPr>
          <w:sz w:val="23"/>
          <w:szCs w:val="23"/>
        </w:rPr>
        <w:t>“Miracle Lanes, Sidney, BC”</w:t>
      </w:r>
    </w:p>
    <w:p w14:paraId="7E88B212" w14:textId="289AFA1E" w:rsidR="003445DA" w:rsidRDefault="00B34C5D" w:rsidP="003445DA">
      <w:pPr>
        <w:pStyle w:val="Default"/>
        <w:jc w:val="center"/>
        <w:rPr>
          <w:sz w:val="23"/>
          <w:szCs w:val="23"/>
        </w:rPr>
      </w:pPr>
      <w:r>
        <w:rPr>
          <w:sz w:val="23"/>
          <w:szCs w:val="23"/>
        </w:rPr>
        <w:t xml:space="preserve">“Maple and Pine” - </w:t>
      </w:r>
      <w:r w:rsidR="003445DA">
        <w:rPr>
          <w:sz w:val="23"/>
          <w:szCs w:val="23"/>
        </w:rPr>
        <w:t>Kevin Hong</w:t>
      </w:r>
    </w:p>
    <w:p w14:paraId="6AAC7DC5" w14:textId="12C21A18" w:rsidR="003445DA" w:rsidRDefault="003445DA" w:rsidP="003445DA">
      <w:pPr>
        <w:pStyle w:val="Default"/>
        <w:jc w:val="center"/>
        <w:rPr>
          <w:sz w:val="23"/>
          <w:szCs w:val="23"/>
        </w:rPr>
      </w:pPr>
      <w:r>
        <w:rPr>
          <w:noProof/>
          <w:sz w:val="23"/>
          <w:szCs w:val="23"/>
        </w:rPr>
        <w:drawing>
          <wp:inline distT="0" distB="0" distL="0" distR="0" wp14:anchorId="3B6FD2F3" wp14:editId="4E15CB72">
            <wp:extent cx="2179624" cy="1279598"/>
            <wp:effectExtent l="0" t="0" r="0" b="0"/>
            <wp:docPr id="114743311" name="Picture 2" descr="A bowling alley with bowling p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43311" name="Picture 2" descr="A bowling alley with bowling pin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2227909" cy="1307945"/>
                    </a:xfrm>
                    <a:prstGeom prst="rect">
                      <a:avLst/>
                    </a:prstGeom>
                  </pic:spPr>
                </pic:pic>
              </a:graphicData>
            </a:graphic>
          </wp:inline>
        </w:drawing>
      </w:r>
    </w:p>
    <w:p w14:paraId="5D245938" w14:textId="34F6B498" w:rsidR="003445DA" w:rsidRDefault="003445DA" w:rsidP="003445DA">
      <w:pPr>
        <w:pStyle w:val="Default"/>
        <w:jc w:val="center"/>
        <w:rPr>
          <w:sz w:val="23"/>
          <w:szCs w:val="23"/>
        </w:rPr>
      </w:pPr>
      <w:r>
        <w:rPr>
          <w:sz w:val="23"/>
          <w:szCs w:val="23"/>
        </w:rPr>
        <w:t>3</w:t>
      </w:r>
      <w:r>
        <w:rPr>
          <w:sz w:val="16"/>
          <w:szCs w:val="16"/>
        </w:rPr>
        <w:t xml:space="preserve">rd </w:t>
      </w:r>
      <w:r>
        <w:rPr>
          <w:sz w:val="23"/>
          <w:szCs w:val="23"/>
        </w:rPr>
        <w:t>Place - “Shiny”</w:t>
      </w:r>
    </w:p>
    <w:p w14:paraId="567F9CC6" w14:textId="6E54A02A" w:rsidR="003445DA" w:rsidRDefault="00B34C5D" w:rsidP="003445DA">
      <w:pPr>
        <w:pStyle w:val="Default"/>
        <w:jc w:val="center"/>
        <w:rPr>
          <w:sz w:val="23"/>
          <w:szCs w:val="23"/>
        </w:rPr>
      </w:pPr>
      <w:r>
        <w:rPr>
          <w:sz w:val="23"/>
          <w:szCs w:val="23"/>
        </w:rPr>
        <w:t xml:space="preserve">Instagram “How It’s Made” - </w:t>
      </w:r>
      <w:r w:rsidR="003445DA">
        <w:rPr>
          <w:sz w:val="23"/>
          <w:szCs w:val="23"/>
        </w:rPr>
        <w:t>Chad McLean</w:t>
      </w:r>
    </w:p>
    <w:p w14:paraId="264B4AA7" w14:textId="20A75FD3" w:rsidR="003445DA" w:rsidRDefault="003445DA" w:rsidP="003445DA">
      <w:pPr>
        <w:pStyle w:val="Default"/>
        <w:jc w:val="center"/>
        <w:rPr>
          <w:sz w:val="23"/>
          <w:szCs w:val="23"/>
        </w:rPr>
      </w:pPr>
      <w:r>
        <w:rPr>
          <w:noProof/>
          <w:sz w:val="23"/>
          <w:szCs w:val="23"/>
        </w:rPr>
        <w:drawing>
          <wp:inline distT="0" distB="0" distL="0" distR="0" wp14:anchorId="5013D2A8" wp14:editId="3C70CA83">
            <wp:extent cx="2090610" cy="1672488"/>
            <wp:effectExtent l="0" t="0" r="5080" b="4445"/>
            <wp:docPr id="1488701568" name="Picture 3" descr="A pair of bowling balls on a conveyor be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701568" name="Picture 3" descr="A pair of bowling balls on a conveyor bel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18980" cy="1695184"/>
                    </a:xfrm>
                    <a:prstGeom prst="rect">
                      <a:avLst/>
                    </a:prstGeom>
                  </pic:spPr>
                </pic:pic>
              </a:graphicData>
            </a:graphic>
          </wp:inline>
        </w:drawing>
      </w:r>
    </w:p>
    <w:p w14:paraId="59CFEFB2" w14:textId="77777777" w:rsidR="003445DA" w:rsidRDefault="003445DA" w:rsidP="003445DA">
      <w:pPr>
        <w:pStyle w:val="Default"/>
        <w:jc w:val="center"/>
        <w:rPr>
          <w:sz w:val="23"/>
          <w:szCs w:val="23"/>
        </w:rPr>
      </w:pPr>
    </w:p>
    <w:p w14:paraId="78AE3330" w14:textId="41D7AC27" w:rsidR="003445DA" w:rsidRDefault="003445DA" w:rsidP="003445DA">
      <w:pPr>
        <w:pStyle w:val="Default"/>
        <w:jc w:val="center"/>
        <w:rPr>
          <w:sz w:val="28"/>
          <w:szCs w:val="28"/>
        </w:rPr>
      </w:pPr>
      <w:r>
        <w:rPr>
          <w:b/>
          <w:bCs/>
          <w:sz w:val="28"/>
          <w:szCs w:val="28"/>
        </w:rPr>
        <w:t>STILL PHOTOGRAPHY – NEWS FEATURE / DOCUMENTARY ACCOMPANIMENT</w:t>
      </w:r>
    </w:p>
    <w:p w14:paraId="4DEEC1C8" w14:textId="09F42A44" w:rsidR="003445DA" w:rsidRDefault="003445DA" w:rsidP="003445DA">
      <w:pPr>
        <w:pStyle w:val="Default"/>
        <w:jc w:val="center"/>
        <w:rPr>
          <w:sz w:val="23"/>
          <w:szCs w:val="23"/>
        </w:rPr>
      </w:pPr>
      <w:r>
        <w:rPr>
          <w:sz w:val="23"/>
          <w:szCs w:val="23"/>
        </w:rPr>
        <w:t>1</w:t>
      </w:r>
      <w:r>
        <w:rPr>
          <w:sz w:val="16"/>
          <w:szCs w:val="16"/>
        </w:rPr>
        <w:t xml:space="preserve">st </w:t>
      </w:r>
      <w:r>
        <w:rPr>
          <w:sz w:val="23"/>
          <w:szCs w:val="23"/>
        </w:rPr>
        <w:t>Place – “Marriage Proposal on the Lanes at Xtravaganza</w:t>
      </w:r>
    </w:p>
    <w:p w14:paraId="2B19516E" w14:textId="662EA041" w:rsidR="003445DA" w:rsidRDefault="00B34C5D" w:rsidP="003445DA">
      <w:pPr>
        <w:jc w:val="center"/>
        <w:rPr>
          <w:sz w:val="23"/>
          <w:szCs w:val="23"/>
        </w:rPr>
      </w:pPr>
      <w:r>
        <w:rPr>
          <w:sz w:val="23"/>
          <w:szCs w:val="23"/>
        </w:rPr>
        <w:t xml:space="preserve">Bowling Center Management 8/2023 - </w:t>
      </w:r>
      <w:r w:rsidR="003445DA">
        <w:rPr>
          <w:sz w:val="23"/>
          <w:szCs w:val="23"/>
        </w:rPr>
        <w:t>Michelle Johnson</w:t>
      </w:r>
    </w:p>
    <w:p w14:paraId="31DB7B98" w14:textId="31E72534" w:rsidR="003445DA" w:rsidRDefault="003445DA" w:rsidP="003445DA">
      <w:pPr>
        <w:jc w:val="center"/>
      </w:pPr>
      <w:r>
        <w:rPr>
          <w:noProof/>
        </w:rPr>
        <w:drawing>
          <wp:inline distT="0" distB="0" distL="0" distR="0" wp14:anchorId="0B8B1429" wp14:editId="081F8653">
            <wp:extent cx="1974153" cy="1316101"/>
            <wp:effectExtent l="0" t="0" r="7620" b="0"/>
            <wp:docPr id="912365749" name="Picture 4" descr="A person kneeling on one knee with another on one kn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365749" name="Picture 4" descr="A person kneeling on one knee with another on one kne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93222" cy="1328813"/>
                    </a:xfrm>
                    <a:prstGeom prst="rect">
                      <a:avLst/>
                    </a:prstGeom>
                  </pic:spPr>
                </pic:pic>
              </a:graphicData>
            </a:graphic>
          </wp:inline>
        </w:drawing>
      </w:r>
    </w:p>
    <w:p w14:paraId="53E8C9C5" w14:textId="77777777" w:rsidR="00B34C5D" w:rsidRDefault="00B34C5D" w:rsidP="003445DA">
      <w:pPr>
        <w:jc w:val="center"/>
      </w:pPr>
    </w:p>
    <w:p w14:paraId="779DA8C5" w14:textId="50BC386A" w:rsidR="00B34C5D" w:rsidRDefault="00B34C5D" w:rsidP="003445DA">
      <w:pPr>
        <w:jc w:val="center"/>
      </w:pPr>
      <w:r>
        <w:t>###</w:t>
      </w:r>
    </w:p>
    <w:sectPr w:rsidR="00B34C5D" w:rsidSect="003445DA">
      <w:pgSz w:w="12240" w:h="15840"/>
      <w:pgMar w:top="432"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B64B5" w14:textId="77777777" w:rsidR="007808BB" w:rsidRDefault="007808BB" w:rsidP="003445DA">
      <w:pPr>
        <w:spacing w:after="0" w:line="240" w:lineRule="auto"/>
      </w:pPr>
      <w:r>
        <w:separator/>
      </w:r>
    </w:p>
  </w:endnote>
  <w:endnote w:type="continuationSeparator" w:id="0">
    <w:p w14:paraId="0A8268B7" w14:textId="77777777" w:rsidR="007808BB" w:rsidRDefault="007808BB" w:rsidP="0034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4B7A2" w14:textId="77777777" w:rsidR="007808BB" w:rsidRDefault="007808BB" w:rsidP="003445DA">
      <w:pPr>
        <w:spacing w:after="0" w:line="240" w:lineRule="auto"/>
      </w:pPr>
      <w:r>
        <w:separator/>
      </w:r>
    </w:p>
  </w:footnote>
  <w:footnote w:type="continuationSeparator" w:id="0">
    <w:p w14:paraId="5D0B5723" w14:textId="77777777" w:rsidR="007808BB" w:rsidRDefault="007808BB" w:rsidP="003445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DA"/>
    <w:rsid w:val="003445DA"/>
    <w:rsid w:val="007808BB"/>
    <w:rsid w:val="00827BBF"/>
    <w:rsid w:val="008B20AD"/>
    <w:rsid w:val="009F71C2"/>
    <w:rsid w:val="00B3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1563"/>
  <w15:chartTrackingRefBased/>
  <w15:docId w15:val="{D7860711-1A0C-479F-B398-11FBCC51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45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45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45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45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45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45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45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45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45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5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5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5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5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5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5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5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5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5DA"/>
    <w:rPr>
      <w:rFonts w:eastAsiaTheme="majorEastAsia" w:cstheme="majorBidi"/>
      <w:color w:val="272727" w:themeColor="text1" w:themeTint="D8"/>
    </w:rPr>
  </w:style>
  <w:style w:type="paragraph" w:styleId="Title">
    <w:name w:val="Title"/>
    <w:basedOn w:val="Normal"/>
    <w:next w:val="Normal"/>
    <w:link w:val="TitleChar"/>
    <w:uiPriority w:val="10"/>
    <w:qFormat/>
    <w:rsid w:val="003445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5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45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5DA"/>
    <w:pPr>
      <w:spacing w:before="160"/>
      <w:jc w:val="center"/>
    </w:pPr>
    <w:rPr>
      <w:i/>
      <w:iCs/>
      <w:color w:val="404040" w:themeColor="text1" w:themeTint="BF"/>
    </w:rPr>
  </w:style>
  <w:style w:type="character" w:customStyle="1" w:styleId="QuoteChar">
    <w:name w:val="Quote Char"/>
    <w:basedOn w:val="DefaultParagraphFont"/>
    <w:link w:val="Quote"/>
    <w:uiPriority w:val="29"/>
    <w:rsid w:val="003445DA"/>
    <w:rPr>
      <w:i/>
      <w:iCs/>
      <w:color w:val="404040" w:themeColor="text1" w:themeTint="BF"/>
    </w:rPr>
  </w:style>
  <w:style w:type="paragraph" w:styleId="ListParagraph">
    <w:name w:val="List Paragraph"/>
    <w:basedOn w:val="Normal"/>
    <w:uiPriority w:val="34"/>
    <w:qFormat/>
    <w:rsid w:val="003445DA"/>
    <w:pPr>
      <w:ind w:left="720"/>
      <w:contextualSpacing/>
    </w:pPr>
  </w:style>
  <w:style w:type="character" w:styleId="IntenseEmphasis">
    <w:name w:val="Intense Emphasis"/>
    <w:basedOn w:val="DefaultParagraphFont"/>
    <w:uiPriority w:val="21"/>
    <w:qFormat/>
    <w:rsid w:val="003445DA"/>
    <w:rPr>
      <w:i/>
      <w:iCs/>
      <w:color w:val="0F4761" w:themeColor="accent1" w:themeShade="BF"/>
    </w:rPr>
  </w:style>
  <w:style w:type="paragraph" w:styleId="IntenseQuote">
    <w:name w:val="Intense Quote"/>
    <w:basedOn w:val="Normal"/>
    <w:next w:val="Normal"/>
    <w:link w:val="IntenseQuoteChar"/>
    <w:uiPriority w:val="30"/>
    <w:qFormat/>
    <w:rsid w:val="00344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45DA"/>
    <w:rPr>
      <w:i/>
      <w:iCs/>
      <w:color w:val="0F4761" w:themeColor="accent1" w:themeShade="BF"/>
    </w:rPr>
  </w:style>
  <w:style w:type="character" w:styleId="IntenseReference">
    <w:name w:val="Intense Reference"/>
    <w:basedOn w:val="DefaultParagraphFont"/>
    <w:uiPriority w:val="32"/>
    <w:qFormat/>
    <w:rsid w:val="003445DA"/>
    <w:rPr>
      <w:b/>
      <w:bCs/>
      <w:smallCaps/>
      <w:color w:val="0F4761" w:themeColor="accent1" w:themeShade="BF"/>
      <w:spacing w:val="5"/>
    </w:rPr>
  </w:style>
  <w:style w:type="paragraph" w:customStyle="1" w:styleId="Default">
    <w:name w:val="Default"/>
    <w:rsid w:val="003445DA"/>
    <w:pPr>
      <w:autoSpaceDE w:val="0"/>
      <w:autoSpaceDN w:val="0"/>
      <w:adjustRightInd w:val="0"/>
      <w:spacing w:after="0" w:line="240" w:lineRule="auto"/>
    </w:pPr>
    <w:rPr>
      <w:rFonts w:ascii="Arial" w:hAnsi="Arial" w:cs="Arial"/>
      <w:color w:val="000000"/>
      <w:kern w:val="0"/>
    </w:rPr>
  </w:style>
  <w:style w:type="character" w:styleId="Hyperlink">
    <w:name w:val="Hyperlink"/>
    <w:basedOn w:val="DefaultParagraphFont"/>
    <w:uiPriority w:val="99"/>
    <w:unhideWhenUsed/>
    <w:rsid w:val="003445DA"/>
    <w:rPr>
      <w:color w:val="467886" w:themeColor="hyperlink"/>
      <w:u w:val="single"/>
    </w:rPr>
  </w:style>
  <w:style w:type="character" w:styleId="UnresolvedMention">
    <w:name w:val="Unresolved Mention"/>
    <w:basedOn w:val="DefaultParagraphFont"/>
    <w:uiPriority w:val="99"/>
    <w:semiHidden/>
    <w:unhideWhenUsed/>
    <w:rsid w:val="003445DA"/>
    <w:rPr>
      <w:color w:val="605E5C"/>
      <w:shd w:val="clear" w:color="auto" w:fill="E1DFDD"/>
    </w:rPr>
  </w:style>
  <w:style w:type="paragraph" w:styleId="Header">
    <w:name w:val="header"/>
    <w:basedOn w:val="Normal"/>
    <w:link w:val="HeaderChar"/>
    <w:uiPriority w:val="99"/>
    <w:unhideWhenUsed/>
    <w:rsid w:val="00344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5DA"/>
  </w:style>
  <w:style w:type="paragraph" w:styleId="Footer">
    <w:name w:val="footer"/>
    <w:basedOn w:val="Normal"/>
    <w:link w:val="FooterChar"/>
    <w:uiPriority w:val="99"/>
    <w:unhideWhenUsed/>
    <w:rsid w:val="00344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5DA"/>
  </w:style>
  <w:style w:type="character" w:styleId="FollowedHyperlink">
    <w:name w:val="FollowedHyperlink"/>
    <w:basedOn w:val="DefaultParagraphFont"/>
    <w:uiPriority w:val="99"/>
    <w:semiHidden/>
    <w:unhideWhenUsed/>
    <w:rsid w:val="009F71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live/KXFTRlSK0g0"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phil.brylow@tenonthedeck.com"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youtube.com/watch?v=sLQRU5rrnqk" TargetMode="External"/><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hyperlink" Target="https://www.youtube.com/watch?v=Uyymf2b0BYA" TargetMode="External"/><Relationship Id="rId4" Type="http://schemas.openxmlformats.org/officeDocument/2006/relationships/footnotes" Target="footnotes.xml"/><Relationship Id="rId9" Type="http://schemas.openxmlformats.org/officeDocument/2006/relationships/hyperlink" Target="https://www.youtube.com/watch?v=AJX0G8wfWds"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Stephen C</dc:creator>
  <cp:keywords/>
  <dc:description/>
  <cp:lastModifiedBy>Lawson, Stephen C</cp:lastModifiedBy>
  <cp:revision>3</cp:revision>
  <cp:lastPrinted>2024-06-16T05:25:00Z</cp:lastPrinted>
  <dcterms:created xsi:type="dcterms:W3CDTF">2024-06-15T22:51:00Z</dcterms:created>
  <dcterms:modified xsi:type="dcterms:W3CDTF">2024-06-16T05:38:00Z</dcterms:modified>
</cp:coreProperties>
</file>